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D92" w:rsidRDefault="00324F45" w:rsidP="00087D59">
      <w:pPr>
        <w:spacing w:after="240"/>
        <w:rPr>
          <w:sz w:val="28"/>
          <w:szCs w:val="28"/>
        </w:rPr>
      </w:pPr>
      <w:r w:rsidRPr="00087D59">
        <w:rPr>
          <w:sz w:val="28"/>
          <w:szCs w:val="28"/>
        </w:rPr>
        <w:t>WORKS CONSULTED</w:t>
      </w:r>
    </w:p>
    <w:p w:rsidR="00324F45" w:rsidRPr="00324F45" w:rsidRDefault="00324F45" w:rsidP="00087D59">
      <w:pPr>
        <w:spacing w:after="240"/>
      </w:pPr>
      <w:r w:rsidRPr="00324F45">
        <w:t xml:space="preserve">Bender, Kendra. 2008. "Library Services for Newcomers to Canada: Embracing Cultural </w:t>
      </w:r>
    </w:p>
    <w:p w:rsidR="00324F45" w:rsidRPr="00324F45" w:rsidRDefault="00324F45" w:rsidP="00087D59">
      <w:pPr>
        <w:spacing w:after="240"/>
      </w:pPr>
      <w:proofErr w:type="gramStart"/>
      <w:r w:rsidRPr="00324F45">
        <w:t>Diversity</w:t>
      </w:r>
      <w:r w:rsidRPr="00324F45">
        <w:rPr>
          <w:i/>
          <w:iCs/>
        </w:rPr>
        <w:t>."</w:t>
      </w:r>
      <w:proofErr w:type="gramEnd"/>
      <w:r w:rsidRPr="00324F45">
        <w:t xml:space="preserve"> </w:t>
      </w:r>
      <w:r w:rsidRPr="00324F45">
        <w:rPr>
          <w:i/>
          <w:iCs/>
        </w:rPr>
        <w:t>Information for Social Change</w:t>
      </w:r>
      <w:r w:rsidRPr="00324F45">
        <w:t xml:space="preserve"> 26: 89-93.</w:t>
      </w:r>
      <w:r w:rsidRPr="00324F45">
        <w:br/>
      </w:r>
      <w:r w:rsidRPr="00324F45">
        <w:br/>
        <w:t xml:space="preserve">Berry, </w:t>
      </w:r>
      <w:proofErr w:type="spellStart"/>
      <w:r w:rsidRPr="00324F45">
        <w:t>Evette</w:t>
      </w:r>
      <w:proofErr w:type="spellEnd"/>
      <w:r w:rsidRPr="00324F45">
        <w:t xml:space="preserve">. 2007. "Family </w:t>
      </w:r>
      <w:proofErr w:type="spellStart"/>
      <w:r w:rsidRPr="00324F45">
        <w:t>Storytimes</w:t>
      </w:r>
      <w:proofErr w:type="spellEnd"/>
      <w:r w:rsidRPr="00324F45">
        <w:t xml:space="preserve"> for new immigrants combine learning and fun." </w:t>
      </w:r>
    </w:p>
    <w:p w:rsidR="00324F45" w:rsidRPr="00324F45" w:rsidRDefault="00324F45" w:rsidP="00087D59">
      <w:pPr>
        <w:spacing w:after="240"/>
      </w:pPr>
      <w:proofErr w:type="spellStart"/>
      <w:r w:rsidRPr="00324F45">
        <w:rPr>
          <w:i/>
          <w:iCs/>
        </w:rPr>
        <w:t>Feliciter</w:t>
      </w:r>
      <w:proofErr w:type="spellEnd"/>
      <w:r w:rsidRPr="00324F45">
        <w:t xml:space="preserve"> 53 (1): 44-45.</w:t>
      </w:r>
      <w:r w:rsidRPr="00324F45">
        <w:br/>
      </w:r>
      <w:r w:rsidRPr="00324F45">
        <w:br/>
        <w:t xml:space="preserve">Berry, </w:t>
      </w:r>
      <w:proofErr w:type="spellStart"/>
      <w:r w:rsidRPr="00324F45">
        <w:t>Evette</w:t>
      </w:r>
      <w:proofErr w:type="spellEnd"/>
      <w:r w:rsidRPr="00324F45">
        <w:t xml:space="preserve">. 2008. "Multicultural services in Canadian public libraries". </w:t>
      </w:r>
      <w:r w:rsidRPr="00324F45">
        <w:rPr>
          <w:i/>
          <w:iCs/>
        </w:rPr>
        <w:t xml:space="preserve">BIBLIOTHEK – </w:t>
      </w:r>
    </w:p>
    <w:p w:rsidR="00324F45" w:rsidRPr="00324F45" w:rsidRDefault="00324F45" w:rsidP="00087D59">
      <w:pPr>
        <w:spacing w:after="240"/>
      </w:pPr>
      <w:proofErr w:type="spellStart"/>
      <w:proofErr w:type="gramStart"/>
      <w:r w:rsidRPr="00324F45">
        <w:rPr>
          <w:i/>
          <w:iCs/>
        </w:rPr>
        <w:t>Forschung</w:t>
      </w:r>
      <w:proofErr w:type="spellEnd"/>
      <w:r w:rsidRPr="00324F45">
        <w:rPr>
          <w:i/>
          <w:iCs/>
        </w:rPr>
        <w:t xml:space="preserve"> Und Praxis.</w:t>
      </w:r>
      <w:proofErr w:type="gramEnd"/>
      <w:r w:rsidRPr="00324F45">
        <w:t xml:space="preserve"> 32 (2): 237-242.</w:t>
      </w:r>
      <w:r w:rsidRPr="00324F45">
        <w:br/>
      </w:r>
      <w:r w:rsidRPr="00324F45">
        <w:br/>
        <w:t xml:space="preserve">Brown, Ian. 2011. "Don't Discard the Librarians." </w:t>
      </w:r>
      <w:r w:rsidR="00087D59" w:rsidRPr="00087D59">
        <w:rPr>
          <w:i/>
        </w:rPr>
        <w:t>The</w:t>
      </w:r>
      <w:r w:rsidR="00087D59">
        <w:rPr>
          <w:i/>
        </w:rPr>
        <w:t xml:space="preserve"> </w:t>
      </w:r>
      <w:r w:rsidRPr="00324F45">
        <w:rPr>
          <w:i/>
          <w:iCs/>
        </w:rPr>
        <w:t xml:space="preserve">Globe &amp; </w:t>
      </w:r>
      <w:proofErr w:type="gramStart"/>
      <w:r w:rsidRPr="00324F45">
        <w:rPr>
          <w:i/>
          <w:iCs/>
        </w:rPr>
        <w:t>Mai</w:t>
      </w:r>
      <w:r w:rsidR="00087D59">
        <w:rPr>
          <w:i/>
          <w:iCs/>
        </w:rPr>
        <w:t>,</w:t>
      </w:r>
      <w:proofErr w:type="gramEnd"/>
      <w:r w:rsidRPr="00324F45">
        <w:t xml:space="preserve"> May 20. </w:t>
      </w:r>
      <w:r w:rsidR="00087D59">
        <w:t>Accessed</w:t>
      </w:r>
    </w:p>
    <w:p w:rsidR="00324F45" w:rsidRPr="00324F45" w:rsidRDefault="00324F45" w:rsidP="00087D59">
      <w:pPr>
        <w:spacing w:after="240"/>
      </w:pPr>
      <w:r w:rsidRPr="00324F45">
        <w:t>November</w:t>
      </w:r>
      <w:r w:rsidR="00087D59">
        <w:t xml:space="preserve"> 27,</w:t>
      </w:r>
      <w:r w:rsidRPr="00324F45">
        <w:t xml:space="preserve"> 2011 </w:t>
      </w:r>
    </w:p>
    <w:p w:rsidR="00324F45" w:rsidRPr="00324F45" w:rsidRDefault="00324F45" w:rsidP="00087D59">
      <w:pPr>
        <w:spacing w:after="240"/>
      </w:pPr>
      <w:hyperlink r:id="rId5" w:history="1">
        <w:r w:rsidRPr="00324F45">
          <w:rPr>
            <w:rStyle w:val="Hyperlink"/>
          </w:rPr>
          <w:t>http://www.theglobeandmail.com/news/opinions/dont-discard-the-librarians/article</w:t>
        </w:r>
      </w:hyperlink>
    </w:p>
    <w:p w:rsidR="00324F45" w:rsidRDefault="00324F45" w:rsidP="00087D59">
      <w:pPr>
        <w:spacing w:after="240"/>
      </w:pPr>
      <w:hyperlink r:id="rId6" w:history="1">
        <w:r w:rsidRPr="00324F45">
          <w:rPr>
            <w:rStyle w:val="Hyperlink"/>
          </w:rPr>
          <w:t>2030514/</w:t>
        </w:r>
        <w:proofErr w:type="spellStart"/>
      </w:hyperlink>
      <w:hyperlink r:id="rId7" w:history="1">
        <w:r w:rsidRPr="00324F45">
          <w:rPr>
            <w:rStyle w:val="Hyperlink"/>
          </w:rPr>
          <w:t>singlepage</w:t>
        </w:r>
        <w:proofErr w:type="spellEnd"/>
      </w:hyperlink>
      <w:hyperlink r:id="rId8" w:history="1">
        <w:r w:rsidRPr="00324F45">
          <w:rPr>
            <w:rStyle w:val="Hyperlink"/>
          </w:rPr>
          <w:t>/</w:t>
        </w:r>
      </w:hyperlink>
      <w:r w:rsidRPr="00324F45">
        <w:t xml:space="preserve"> </w:t>
      </w:r>
    </w:p>
    <w:p w:rsidR="00324F45" w:rsidRDefault="00324F45" w:rsidP="00087D59">
      <w:pPr>
        <w:spacing w:after="240"/>
      </w:pPr>
      <w:proofErr w:type="spellStart"/>
      <w:r>
        <w:t>Bula</w:t>
      </w:r>
      <w:proofErr w:type="spellEnd"/>
      <w:r>
        <w:t xml:space="preserve">, Frances. 2011. “The Library Is Not Just a Book Warehouse Anymore.” </w:t>
      </w:r>
      <w:r w:rsidRPr="00E378D8">
        <w:rPr>
          <w:i/>
        </w:rPr>
        <w:t>The Globe and Mail</w:t>
      </w:r>
      <w:r>
        <w:t xml:space="preserve">, </w:t>
      </w:r>
      <w:proofErr w:type="gramStart"/>
      <w:r>
        <w:t>August  20</w:t>
      </w:r>
      <w:proofErr w:type="gramEnd"/>
      <w:r>
        <w:t xml:space="preserve">, 2011. </w:t>
      </w:r>
      <w:proofErr w:type="gramStart"/>
      <w:r>
        <w:t>Accessed November 29, 2011.</w:t>
      </w:r>
      <w:proofErr w:type="gramEnd"/>
      <w:r>
        <w:t xml:space="preserve">  </w:t>
      </w:r>
      <w:hyperlink r:id="rId9" w:history="1">
        <w:r w:rsidRPr="00157AD1">
          <w:rPr>
            <w:rStyle w:val="Hyperlink"/>
          </w:rPr>
          <w:t>http://www.theglobeandmail.com/news/national/british-columbia/the-library-is-not-just-a-book-warehouse-anymore/article2135999/</w:t>
        </w:r>
      </w:hyperlink>
    </w:p>
    <w:p w:rsidR="00324F45" w:rsidRPr="00324F45" w:rsidRDefault="00324F45" w:rsidP="00087D59">
      <w:pPr>
        <w:spacing w:after="240"/>
      </w:pPr>
      <w:proofErr w:type="spellStart"/>
      <w:proofErr w:type="gramStart"/>
      <w:r w:rsidRPr="00324F45">
        <w:t>Caidi</w:t>
      </w:r>
      <w:proofErr w:type="spellEnd"/>
      <w:r w:rsidRPr="00324F45">
        <w:t>, Nadia, and Danielle Allard.</w:t>
      </w:r>
      <w:proofErr w:type="gramEnd"/>
      <w:r w:rsidRPr="00324F45">
        <w:t xml:space="preserve"> 2005. "Social inclusion of newcomers to Canada: An </w:t>
      </w:r>
    </w:p>
    <w:p w:rsidR="00324F45" w:rsidRDefault="00324F45" w:rsidP="00087D59">
      <w:pPr>
        <w:spacing w:after="240"/>
      </w:pPr>
      <w:proofErr w:type="gramStart"/>
      <w:r w:rsidRPr="00324F45">
        <w:t>information</w:t>
      </w:r>
      <w:proofErr w:type="gramEnd"/>
      <w:r w:rsidRPr="00324F45">
        <w:t xml:space="preserve"> problem?" </w:t>
      </w:r>
      <w:proofErr w:type="gramStart"/>
      <w:r w:rsidRPr="00324F45">
        <w:rPr>
          <w:i/>
          <w:iCs/>
        </w:rPr>
        <w:t>Library &amp; Information Science Research.</w:t>
      </w:r>
      <w:proofErr w:type="gramEnd"/>
      <w:r w:rsidRPr="00324F45">
        <w:t xml:space="preserve"> 27 (3): 302.</w:t>
      </w:r>
    </w:p>
    <w:p w:rsidR="00324F45" w:rsidRDefault="00324F45" w:rsidP="00087D59">
      <w:pPr>
        <w:spacing w:after="240"/>
      </w:pPr>
      <w:proofErr w:type="gramStart"/>
      <w:r>
        <w:t>Calgary Public Library.</w:t>
      </w:r>
      <w:proofErr w:type="gramEnd"/>
      <w:r>
        <w:t xml:space="preserve"> 2011. </w:t>
      </w:r>
      <w:hyperlink r:id="rId10" w:history="1">
        <w:r w:rsidRPr="00157AD1">
          <w:rPr>
            <w:rStyle w:val="Hyperlink"/>
          </w:rPr>
          <w:t>http://calgarypubliclibrary.com/</w:t>
        </w:r>
      </w:hyperlink>
    </w:p>
    <w:p w:rsidR="00310017" w:rsidRDefault="00310017" w:rsidP="00087D59">
      <w:pPr>
        <w:spacing w:after="240"/>
      </w:pPr>
      <w:proofErr w:type="gramStart"/>
      <w:r>
        <w:t>Canadian Library Association.</w:t>
      </w:r>
      <w:proofErr w:type="gramEnd"/>
      <w:r>
        <w:t xml:space="preserve">  1987. “Position Statement on Library Services to Linguistic and Ethnic Minorities.” </w:t>
      </w:r>
      <w:proofErr w:type="gramStart"/>
      <w:r>
        <w:t>Accessed November 29, 2011.</w:t>
      </w:r>
      <w:proofErr w:type="gramEnd"/>
      <w:r>
        <w:t xml:space="preserve"> </w:t>
      </w:r>
      <w:hyperlink r:id="rId11" w:history="1">
        <w:r w:rsidRPr="00157AD1">
          <w:rPr>
            <w:rStyle w:val="Hyperlink"/>
          </w:rPr>
          <w:t>http://www.cla.ca/AM/Template.cfm?Section=Position_Statements&amp;Template=/CM/ContentDisplay.cfm&amp;ContentID=3051</w:t>
        </w:r>
      </w:hyperlink>
    </w:p>
    <w:p w:rsidR="00324F45" w:rsidRPr="00324F45" w:rsidRDefault="00324F45" w:rsidP="00087D59">
      <w:pPr>
        <w:spacing w:after="240"/>
      </w:pPr>
      <w:r w:rsidRPr="00324F45">
        <w:t xml:space="preserve">DALI, K. 2004. "Reading by Russian-speaking immigrants in Toronto: use of public libraries, </w:t>
      </w:r>
    </w:p>
    <w:p w:rsidR="00324F45" w:rsidRPr="00324F45" w:rsidRDefault="00324F45" w:rsidP="00087D59">
      <w:pPr>
        <w:spacing w:after="240"/>
      </w:pPr>
      <w:proofErr w:type="gramStart"/>
      <w:r w:rsidRPr="00324F45">
        <w:t>bookstores</w:t>
      </w:r>
      <w:proofErr w:type="gramEnd"/>
      <w:r w:rsidRPr="00324F45">
        <w:t xml:space="preserve">, and home book collections". </w:t>
      </w:r>
      <w:proofErr w:type="gramStart"/>
      <w:r w:rsidRPr="00324F45">
        <w:rPr>
          <w:i/>
          <w:iCs/>
        </w:rPr>
        <w:t>The International Information &amp; Library Review.</w:t>
      </w:r>
      <w:proofErr w:type="gramEnd"/>
      <w:r w:rsidRPr="00324F45">
        <w:t xml:space="preserve"> </w:t>
      </w:r>
    </w:p>
    <w:p w:rsidR="00324F45" w:rsidRDefault="00324F45" w:rsidP="00087D59">
      <w:pPr>
        <w:spacing w:after="240"/>
      </w:pPr>
      <w:r w:rsidRPr="00324F45">
        <w:t>36 (4): 341-366.</w:t>
      </w:r>
    </w:p>
    <w:p w:rsidR="00307D92" w:rsidRDefault="00324F45" w:rsidP="00087D59">
      <w:pPr>
        <w:spacing w:after="240"/>
      </w:pPr>
      <w:proofErr w:type="gramStart"/>
      <w:r>
        <w:t>Edmonton Public Library.</w:t>
      </w:r>
      <w:proofErr w:type="gramEnd"/>
      <w:r>
        <w:t xml:space="preserve"> 2011. </w:t>
      </w:r>
      <w:hyperlink r:id="rId12" w:history="1">
        <w:r w:rsidRPr="00157AD1">
          <w:rPr>
            <w:rStyle w:val="Hyperlink"/>
          </w:rPr>
          <w:t>http://www.epl.ca/</w:t>
        </w:r>
      </w:hyperlink>
    </w:p>
    <w:p w:rsidR="00324F45" w:rsidRDefault="00324F45" w:rsidP="00087D59">
      <w:pPr>
        <w:spacing w:after="240"/>
      </w:pPr>
      <w:proofErr w:type="gramStart"/>
      <w:r>
        <w:lastRenderedPageBreak/>
        <w:t>Halifax Public Libraries.</w:t>
      </w:r>
      <w:proofErr w:type="gramEnd"/>
      <w:r>
        <w:t xml:space="preserve"> 2011.  </w:t>
      </w:r>
      <w:hyperlink r:id="rId13" w:history="1">
        <w:r w:rsidRPr="00157AD1">
          <w:rPr>
            <w:rStyle w:val="Hyperlink"/>
          </w:rPr>
          <w:t>http://www.halifaxpubliclibraries.ca/</w:t>
        </w:r>
      </w:hyperlink>
    </w:p>
    <w:p w:rsidR="00324F45" w:rsidRDefault="00324F45" w:rsidP="00087D59">
      <w:pPr>
        <w:spacing w:after="240"/>
      </w:pPr>
      <w:proofErr w:type="gramStart"/>
      <w:r>
        <w:t>Hamilton Public Library.</w:t>
      </w:r>
      <w:proofErr w:type="gramEnd"/>
      <w:r>
        <w:t xml:space="preserve"> 2011. </w:t>
      </w:r>
      <w:hyperlink r:id="rId14" w:history="1">
        <w:r w:rsidRPr="00157AD1">
          <w:rPr>
            <w:rStyle w:val="Hyperlink"/>
          </w:rPr>
          <w:t>http://www.myhamilton.ca/public-library</w:t>
        </w:r>
      </w:hyperlink>
    </w:p>
    <w:p w:rsidR="00324F45" w:rsidRPr="00324F45" w:rsidRDefault="00324F45" w:rsidP="00087D59">
      <w:pPr>
        <w:spacing w:after="240"/>
      </w:pPr>
      <w:proofErr w:type="spellStart"/>
      <w:r w:rsidRPr="00324F45">
        <w:t>Hovius</w:t>
      </w:r>
      <w:proofErr w:type="spellEnd"/>
      <w:r w:rsidRPr="00324F45">
        <w:t xml:space="preserve">, Beth. 2006. "Public Library Partnerships which Add Value to the Community: the </w:t>
      </w:r>
    </w:p>
    <w:p w:rsidR="00324F45" w:rsidRPr="00324F45" w:rsidRDefault="00324F45" w:rsidP="00087D59">
      <w:pPr>
        <w:spacing w:after="240"/>
      </w:pPr>
      <w:proofErr w:type="gramStart"/>
      <w:r w:rsidRPr="00324F45">
        <w:t>Hamilton Public Library experience".</w:t>
      </w:r>
      <w:proofErr w:type="gramEnd"/>
      <w:r w:rsidRPr="00324F45">
        <w:t xml:space="preserve"> </w:t>
      </w:r>
      <w:proofErr w:type="gramStart"/>
      <w:r w:rsidRPr="00324F45">
        <w:rPr>
          <w:i/>
          <w:iCs/>
        </w:rPr>
        <w:t>IFLA Journal.</w:t>
      </w:r>
      <w:proofErr w:type="gramEnd"/>
      <w:r w:rsidRPr="00324F45">
        <w:t xml:space="preserve"> 32 (3): 214.</w:t>
      </w:r>
    </w:p>
    <w:p w:rsidR="00324F45" w:rsidRPr="00324F45" w:rsidRDefault="00324F45" w:rsidP="00087D59">
      <w:pPr>
        <w:spacing w:after="240"/>
      </w:pPr>
      <w:proofErr w:type="spellStart"/>
      <w:r w:rsidRPr="00324F45">
        <w:t>Kumaran</w:t>
      </w:r>
      <w:proofErr w:type="spellEnd"/>
      <w:r w:rsidRPr="00324F45">
        <w:t xml:space="preserve">, </w:t>
      </w:r>
      <w:proofErr w:type="spellStart"/>
      <w:r w:rsidRPr="00324F45">
        <w:t>Maha</w:t>
      </w:r>
      <w:proofErr w:type="spellEnd"/>
      <w:r w:rsidRPr="00324F45">
        <w:t xml:space="preserve">, and Salt, Lorraine. 2010. </w:t>
      </w:r>
      <w:r w:rsidRPr="00324F45">
        <w:rPr>
          <w:i/>
          <w:iCs/>
        </w:rPr>
        <w:t xml:space="preserve">Diverse populations in Saskatchewan: </w:t>
      </w:r>
    </w:p>
    <w:p w:rsidR="00324F45" w:rsidRPr="00324F45" w:rsidRDefault="00324F45" w:rsidP="00087D59">
      <w:pPr>
        <w:spacing w:after="240"/>
      </w:pPr>
      <w:proofErr w:type="gramStart"/>
      <w:r w:rsidRPr="00324F45">
        <w:rPr>
          <w:i/>
          <w:iCs/>
        </w:rPr>
        <w:t>the</w:t>
      </w:r>
      <w:proofErr w:type="gramEnd"/>
      <w:r w:rsidRPr="00324F45">
        <w:rPr>
          <w:i/>
          <w:iCs/>
        </w:rPr>
        <w:t xml:space="preserve"> challenges of reaching them</w:t>
      </w:r>
      <w:r w:rsidRPr="00324F45">
        <w:t xml:space="preserve">. The Partnership: Provincial and Territorial Library </w:t>
      </w:r>
    </w:p>
    <w:p w:rsidR="00324F45" w:rsidRPr="00324F45" w:rsidRDefault="00324F45" w:rsidP="00087D59">
      <w:pPr>
        <w:spacing w:after="240"/>
      </w:pPr>
      <w:proofErr w:type="gramStart"/>
      <w:r w:rsidRPr="00324F45">
        <w:t>Associations of Canada.</w:t>
      </w:r>
      <w:proofErr w:type="gramEnd"/>
      <w:r w:rsidRPr="00324F45">
        <w:t xml:space="preserve"> </w:t>
      </w:r>
    </w:p>
    <w:p w:rsidR="00324F45" w:rsidRDefault="00324F45" w:rsidP="00087D59">
      <w:pPr>
        <w:spacing w:after="240"/>
      </w:pPr>
      <w:hyperlink r:id="rId15" w:history="1">
        <w:r w:rsidRPr="00324F45">
          <w:rPr>
            <w:rStyle w:val="Hyperlink"/>
          </w:rPr>
          <w:t>http://www.criticalimprov.com/index.php/perj/article/view/1012</w:t>
        </w:r>
      </w:hyperlink>
    </w:p>
    <w:p w:rsidR="00324F45" w:rsidRDefault="00324F45" w:rsidP="00087D59">
      <w:pPr>
        <w:spacing w:after="240"/>
      </w:pPr>
      <w:r w:rsidRPr="00324F45">
        <w:br/>
      </w:r>
      <w:proofErr w:type="gramStart"/>
      <w:r>
        <w:t>Montreal Public Library.</w:t>
      </w:r>
      <w:proofErr w:type="gramEnd"/>
      <w:r>
        <w:t xml:space="preserve"> 2011. </w:t>
      </w:r>
      <w:hyperlink r:id="rId16" w:history="1">
        <w:r w:rsidRPr="00157AD1">
          <w:rPr>
            <w:rStyle w:val="Hyperlink"/>
          </w:rPr>
          <w:t>http://ville.montreal.qc.ca/portal/page?_pageid=4397,6375618&amp;_dad=portal&amp;_schema=PORTAL</w:t>
        </w:r>
      </w:hyperlink>
    </w:p>
    <w:p w:rsidR="00324F45" w:rsidRPr="00324F45" w:rsidRDefault="00324F45" w:rsidP="00087D59">
      <w:pPr>
        <w:spacing w:after="240"/>
      </w:pPr>
      <w:r w:rsidRPr="00324F45">
        <w:br/>
        <w:t xml:space="preserve">Paola </w:t>
      </w:r>
      <w:proofErr w:type="spellStart"/>
      <w:r w:rsidRPr="00324F45">
        <w:t>Picco</w:t>
      </w:r>
      <w:proofErr w:type="spellEnd"/>
      <w:r w:rsidRPr="00324F45">
        <w:t xml:space="preserve">, M. A. 2008. "Multicultural Libraries' services and social integration: </w:t>
      </w:r>
    </w:p>
    <w:p w:rsidR="00324F45" w:rsidRPr="00324F45" w:rsidRDefault="00324F45" w:rsidP="00087D59">
      <w:pPr>
        <w:spacing w:after="240"/>
      </w:pPr>
      <w:proofErr w:type="gramStart"/>
      <w:r w:rsidRPr="00324F45">
        <w:t>The case of public libraries in Montreal Canada".</w:t>
      </w:r>
      <w:proofErr w:type="gramEnd"/>
      <w:r w:rsidRPr="00324F45">
        <w:t xml:space="preserve"> </w:t>
      </w:r>
      <w:proofErr w:type="gramStart"/>
      <w:r w:rsidRPr="00324F45">
        <w:rPr>
          <w:i/>
          <w:iCs/>
        </w:rPr>
        <w:t>Public Library Quarterly.</w:t>
      </w:r>
      <w:proofErr w:type="gramEnd"/>
      <w:r w:rsidRPr="00324F45">
        <w:t xml:space="preserve"> 27 (1): </w:t>
      </w:r>
    </w:p>
    <w:p w:rsidR="00324F45" w:rsidRPr="00324F45" w:rsidRDefault="00324F45" w:rsidP="00087D59">
      <w:pPr>
        <w:spacing w:after="240"/>
      </w:pPr>
      <w:r w:rsidRPr="00324F45">
        <w:t>41-56</w:t>
      </w:r>
      <w:proofErr w:type="gramStart"/>
      <w:r w:rsidRPr="00324F45">
        <w:t>.</w:t>
      </w:r>
      <w:proofErr w:type="gramEnd"/>
      <w:r w:rsidRPr="00324F45">
        <w:br/>
      </w:r>
      <w:r w:rsidRPr="00324F45">
        <w:br/>
        <w:t xml:space="preserve">Quirke, Lisa. 2007. "More than books: Examining the settlement services of the </w:t>
      </w:r>
    </w:p>
    <w:p w:rsidR="00324F45" w:rsidRDefault="00324F45" w:rsidP="00087D59">
      <w:pPr>
        <w:spacing w:after="240"/>
      </w:pPr>
      <w:proofErr w:type="gramStart"/>
      <w:r w:rsidRPr="00324F45">
        <w:t>Toronto and Windsor Public Libraries."</w:t>
      </w:r>
      <w:proofErr w:type="gramEnd"/>
      <w:r w:rsidRPr="00324F45">
        <w:t xml:space="preserve"> </w:t>
      </w:r>
      <w:r w:rsidRPr="00324F45">
        <w:rPr>
          <w:i/>
          <w:iCs/>
        </w:rPr>
        <w:t>Our Diverse Cities</w:t>
      </w:r>
      <w:r w:rsidRPr="00324F45">
        <w:t xml:space="preserve"> 4: 156-160.</w:t>
      </w:r>
    </w:p>
    <w:p w:rsidR="00324F45" w:rsidRDefault="00324F45" w:rsidP="00087D59">
      <w:pPr>
        <w:spacing w:after="240"/>
      </w:pPr>
      <w:proofErr w:type="gramStart"/>
      <w:r>
        <w:t>Toronto Public Library.</w:t>
      </w:r>
      <w:proofErr w:type="gramEnd"/>
      <w:r>
        <w:t xml:space="preserve"> 2011. </w:t>
      </w:r>
      <w:hyperlink r:id="rId17" w:history="1">
        <w:r w:rsidRPr="00157AD1">
          <w:rPr>
            <w:rStyle w:val="Hyperlink"/>
          </w:rPr>
          <w:t>http://www.torontopubliclibrary.ca/</w:t>
        </w:r>
      </w:hyperlink>
    </w:p>
    <w:p w:rsidR="00324F45" w:rsidRDefault="00324F45" w:rsidP="00087D59">
      <w:pPr>
        <w:spacing w:after="240"/>
      </w:pPr>
      <w:r w:rsidRPr="00324F45">
        <w:br/>
      </w:r>
      <w:proofErr w:type="gramStart"/>
      <w:r>
        <w:t>Vancouver Public Library.</w:t>
      </w:r>
      <w:proofErr w:type="gramEnd"/>
      <w:r>
        <w:t xml:space="preserve"> 2011. </w:t>
      </w:r>
      <w:hyperlink r:id="rId18" w:history="1">
        <w:r w:rsidRPr="00157AD1">
          <w:rPr>
            <w:rStyle w:val="Hyperlink"/>
          </w:rPr>
          <w:t>http://www.vpl.ca/</w:t>
        </w:r>
      </w:hyperlink>
    </w:p>
    <w:p w:rsidR="00324F45" w:rsidRPr="00324F45" w:rsidRDefault="00324F45" w:rsidP="00087D59">
      <w:pPr>
        <w:spacing w:after="240"/>
      </w:pPr>
      <w:r w:rsidRPr="00324F45">
        <w:br/>
      </w:r>
      <w:proofErr w:type="spellStart"/>
      <w:r w:rsidRPr="00324F45">
        <w:t>Xue</w:t>
      </w:r>
      <w:proofErr w:type="spellEnd"/>
      <w:r w:rsidRPr="00324F45">
        <w:t xml:space="preserve">, Li. 2007. "Portrait of an Integration Process: Difficulties Encountered and </w:t>
      </w:r>
    </w:p>
    <w:p w:rsidR="00324F45" w:rsidRPr="00324F45" w:rsidRDefault="00324F45" w:rsidP="00087D59">
      <w:pPr>
        <w:spacing w:after="240"/>
      </w:pPr>
      <w:r w:rsidRPr="00324F45">
        <w:t xml:space="preserve">Resources Relied On for Newcomers in Their First 4 Years in Canada. Citizenship </w:t>
      </w:r>
    </w:p>
    <w:p w:rsidR="00324F45" w:rsidRPr="00324F45" w:rsidRDefault="00324F45" w:rsidP="00087D59">
      <w:pPr>
        <w:spacing w:after="240"/>
      </w:pPr>
      <w:proofErr w:type="gramStart"/>
      <w:r w:rsidRPr="00324F45">
        <w:t>and</w:t>
      </w:r>
      <w:proofErr w:type="gramEnd"/>
      <w:r w:rsidRPr="00324F45">
        <w:t xml:space="preserve"> Immigration Canada. </w:t>
      </w:r>
      <w:proofErr w:type="gramStart"/>
      <w:r w:rsidRPr="00324F45">
        <w:t>Research and Evaluation.</w:t>
      </w:r>
      <w:proofErr w:type="gramEnd"/>
      <w:r w:rsidRPr="00324F45">
        <w:t xml:space="preserve"> Retrieved November 27, 2011, </w:t>
      </w:r>
    </w:p>
    <w:p w:rsidR="00324F45" w:rsidRDefault="00324F45" w:rsidP="00087D59">
      <w:pPr>
        <w:spacing w:after="240"/>
      </w:pPr>
      <w:proofErr w:type="gramStart"/>
      <w:r w:rsidRPr="00324F45">
        <w:t>from</w:t>
      </w:r>
      <w:proofErr w:type="gramEnd"/>
      <w:r w:rsidRPr="00324F45">
        <w:t xml:space="preserve"> </w:t>
      </w:r>
      <w:hyperlink r:id="rId19" w:history="1">
        <w:r w:rsidRPr="00324F45">
          <w:rPr>
            <w:rStyle w:val="Hyperlink"/>
          </w:rPr>
          <w:t>http://www.cic.gc.ca/english/resources/research/integration/index.asp</w:t>
        </w:r>
      </w:hyperlink>
      <w:r w:rsidRPr="00324F45">
        <w:t xml:space="preserve"> </w:t>
      </w:r>
    </w:p>
    <w:p w:rsidR="00324F45" w:rsidRPr="00324F45" w:rsidRDefault="00324F45" w:rsidP="00087D59">
      <w:pPr>
        <w:spacing w:after="240"/>
      </w:pPr>
    </w:p>
    <w:p w:rsidR="00324F45" w:rsidRDefault="00324F45" w:rsidP="00087D59">
      <w:pPr>
        <w:spacing w:after="240"/>
      </w:pPr>
    </w:p>
    <w:p w:rsidR="00324F45" w:rsidRPr="00324F45" w:rsidRDefault="00324F45" w:rsidP="00087D59">
      <w:pPr>
        <w:spacing w:after="240"/>
      </w:pPr>
    </w:p>
    <w:p w:rsidR="00B86CEA" w:rsidRDefault="00B86CEA" w:rsidP="00087D59">
      <w:pPr>
        <w:spacing w:after="240"/>
      </w:pPr>
    </w:p>
    <w:p w:rsidR="00B86CEA" w:rsidRDefault="00B86CEA" w:rsidP="00087D59">
      <w:pPr>
        <w:spacing w:after="240"/>
      </w:pPr>
    </w:p>
    <w:sectPr w:rsidR="00B86CEA" w:rsidSect="002A23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378D8"/>
    <w:rsid w:val="00087D59"/>
    <w:rsid w:val="00282B6A"/>
    <w:rsid w:val="002A231A"/>
    <w:rsid w:val="00307D92"/>
    <w:rsid w:val="00310017"/>
    <w:rsid w:val="00324F45"/>
    <w:rsid w:val="006D7487"/>
    <w:rsid w:val="00B86CEA"/>
    <w:rsid w:val="00CF6232"/>
    <w:rsid w:val="00E37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31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378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9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2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54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4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14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001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eglobeandmail.com/news/opinions/dont-discard-the-librarians/article2030514/singlepage/" TargetMode="External"/><Relationship Id="rId13" Type="http://schemas.openxmlformats.org/officeDocument/2006/relationships/hyperlink" Target="http://www.halifaxpubliclibraries.ca/" TargetMode="External"/><Relationship Id="rId18" Type="http://schemas.openxmlformats.org/officeDocument/2006/relationships/hyperlink" Target="http://www.vpl.ca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theglobeandmail.com/news/opinions/dont-discard-the-librarians/article2030514/singlepage/" TargetMode="External"/><Relationship Id="rId12" Type="http://schemas.openxmlformats.org/officeDocument/2006/relationships/hyperlink" Target="http://www.epl.ca/" TargetMode="External"/><Relationship Id="rId17" Type="http://schemas.openxmlformats.org/officeDocument/2006/relationships/hyperlink" Target="http://www.torontopubliclibrary.ca/" TargetMode="External"/><Relationship Id="rId2" Type="http://schemas.openxmlformats.org/officeDocument/2006/relationships/styles" Target="styles.xml"/><Relationship Id="rId16" Type="http://schemas.openxmlformats.org/officeDocument/2006/relationships/hyperlink" Target="http://ville.montreal.qc.ca/portal/page?_pageid=4397,6375618&amp;_dad=portal&amp;_schema=PORTA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theglobeandmail.com/news/opinions/dont-discard-the-librarians/article2030514/singlepage/" TargetMode="External"/><Relationship Id="rId11" Type="http://schemas.openxmlformats.org/officeDocument/2006/relationships/hyperlink" Target="http://www.cla.ca/AM/Template.cfm?Section=Position_Statements&amp;Template=/CM/ContentDisplay.cfm&amp;ContentID=3051" TargetMode="External"/><Relationship Id="rId5" Type="http://schemas.openxmlformats.org/officeDocument/2006/relationships/hyperlink" Target="http://www.theglobeandmail.com/news/opinions/dont-discard-the-librarians/article2030514/singlepage/" TargetMode="External"/><Relationship Id="rId15" Type="http://schemas.openxmlformats.org/officeDocument/2006/relationships/hyperlink" Target="http://www.criticalimprov.com/index.php/perj/article/view/1012" TargetMode="External"/><Relationship Id="rId10" Type="http://schemas.openxmlformats.org/officeDocument/2006/relationships/hyperlink" Target="http://calgarypubliclibrary.com/" TargetMode="External"/><Relationship Id="rId19" Type="http://schemas.openxmlformats.org/officeDocument/2006/relationships/hyperlink" Target="http://www.cic.gc.ca/english/resources/research/integration/index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heglobeandmail.com/news/national/british-columbia/the-library-is-not-just-a-book-warehouse-anymore/article2135999/" TargetMode="External"/><Relationship Id="rId14" Type="http://schemas.openxmlformats.org/officeDocument/2006/relationships/hyperlink" Target="http://www.myhamilton.ca/public-libra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57EBC06-0302-4ED2-B945-420C45D1E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</dc:creator>
  <cp:lastModifiedBy>fred</cp:lastModifiedBy>
  <cp:revision>6</cp:revision>
  <dcterms:created xsi:type="dcterms:W3CDTF">2011-11-29T08:00:00Z</dcterms:created>
  <dcterms:modified xsi:type="dcterms:W3CDTF">2011-11-29T09:05:00Z</dcterms:modified>
</cp:coreProperties>
</file>